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99440" w14:textId="797552EE" w:rsidR="00BD4ACB" w:rsidRPr="00B306A3" w:rsidRDefault="00A4529C" w:rsidP="000C7F9D">
      <w:pPr>
        <w:ind w:left="7920"/>
        <w:rPr>
          <w:rFonts w:asciiTheme="majorBidi" w:hAnsiTheme="majorBidi" w:cstheme="majorBidi"/>
          <w:b/>
          <w:bCs/>
          <w:sz w:val="28"/>
          <w:szCs w:val="28"/>
          <w:lang w:val="hr-BA"/>
        </w:rPr>
      </w:pPr>
      <w:r w:rsidRPr="00B306A3">
        <w:rPr>
          <w:rFonts w:asciiTheme="majorBidi" w:hAnsiTheme="majorBidi" w:cstheme="majorBidi"/>
          <w:b/>
          <w:bCs/>
          <w:sz w:val="28"/>
          <w:szCs w:val="28"/>
          <w:lang w:val="hr-BA"/>
        </w:rPr>
        <w:t>Prilog I</w:t>
      </w:r>
    </w:p>
    <w:tbl>
      <w:tblPr>
        <w:tblpPr w:leftFromText="180" w:rightFromText="180" w:vertAnchor="text" w:horzAnchor="margin" w:tblpY="132"/>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2"/>
        <w:gridCol w:w="5703"/>
      </w:tblGrid>
      <w:tr w:rsidR="00831D12" w:rsidRPr="00B306A3" w14:paraId="3E285433" w14:textId="77777777" w:rsidTr="004155AC">
        <w:trPr>
          <w:trHeight w:val="292"/>
        </w:trPr>
        <w:tc>
          <w:tcPr>
            <w:tcW w:w="9815" w:type="dxa"/>
            <w:gridSpan w:val="2"/>
            <w:shd w:val="clear" w:color="auto" w:fill="D9D9D9" w:themeFill="background1" w:themeFillShade="D9"/>
            <w:vAlign w:val="center"/>
          </w:tcPr>
          <w:p w14:paraId="7421578B" w14:textId="366595DF" w:rsidR="00831D12" w:rsidRPr="00B306A3" w:rsidRDefault="00831D12" w:rsidP="004155AC">
            <w:pPr>
              <w:keepNext/>
              <w:keepLines/>
              <w:spacing w:after="0" w:line="480" w:lineRule="auto"/>
              <w:jc w:val="center"/>
              <w:outlineLvl w:val="0"/>
              <w:rPr>
                <w:rFonts w:asciiTheme="majorBidi" w:eastAsia="Times New Roman" w:hAnsiTheme="majorBidi" w:cstheme="majorBidi"/>
                <w:b/>
                <w:bCs/>
                <w:color w:val="2E74B5"/>
                <w:sz w:val="28"/>
                <w:szCs w:val="28"/>
                <w:lang w:val="hr-HR"/>
              </w:rPr>
            </w:pPr>
            <w:bookmarkStart w:id="0" w:name="_Toc34737199"/>
            <w:r w:rsidRPr="00B306A3">
              <w:rPr>
                <w:rFonts w:asciiTheme="majorBidi" w:eastAsia="Times New Roman" w:hAnsiTheme="majorBidi" w:cstheme="majorBidi"/>
                <w:b/>
                <w:bCs/>
                <w:sz w:val="28"/>
                <w:szCs w:val="28"/>
                <w:lang w:val="hr-HR"/>
              </w:rPr>
              <w:t>PONUDBENI LIST</w:t>
            </w:r>
            <w:bookmarkEnd w:id="0"/>
          </w:p>
        </w:tc>
      </w:tr>
      <w:tr w:rsidR="00831D12" w:rsidRPr="00311E20" w14:paraId="5E5D47AE" w14:textId="77777777" w:rsidTr="007A3BD7">
        <w:trPr>
          <w:trHeight w:val="1403"/>
        </w:trPr>
        <w:tc>
          <w:tcPr>
            <w:tcW w:w="4112" w:type="dxa"/>
            <w:vAlign w:val="center"/>
          </w:tcPr>
          <w:p w14:paraId="2C33072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Predmet nabave:</w:t>
            </w:r>
          </w:p>
        </w:tc>
        <w:tc>
          <w:tcPr>
            <w:tcW w:w="5703" w:type="dxa"/>
            <w:vAlign w:val="center"/>
          </w:tcPr>
          <w:p w14:paraId="0EC21734" w14:textId="77777777" w:rsidR="000C7F9D" w:rsidRPr="000C7F9D" w:rsidRDefault="000C7F9D" w:rsidP="000C7F9D">
            <w:pPr>
              <w:suppressAutoHyphens/>
              <w:spacing w:after="0" w:line="240" w:lineRule="auto"/>
              <w:rPr>
                <w:rFonts w:asciiTheme="majorBidi" w:hAnsiTheme="majorBidi" w:cstheme="majorBidi"/>
                <w:sz w:val="28"/>
                <w:szCs w:val="28"/>
                <w:lang w:val="hr-HR" w:eastAsia="zh-CN"/>
              </w:rPr>
            </w:pPr>
            <w:r w:rsidRPr="000C7F9D">
              <w:rPr>
                <w:rFonts w:asciiTheme="majorBidi" w:hAnsiTheme="majorBidi" w:cstheme="majorBidi"/>
                <w:sz w:val="28"/>
                <w:szCs w:val="28"/>
                <w:lang w:val="hr-HR" w:eastAsia="zh-CN"/>
              </w:rPr>
              <w:t xml:space="preserve">“Izrada Akcijskog plana i tehničkih smjernica u sklopu projekta Digital Plan, </w:t>
            </w:r>
            <w:proofErr w:type="spellStart"/>
            <w:r w:rsidRPr="000C7F9D">
              <w:rPr>
                <w:rFonts w:asciiTheme="majorBidi" w:hAnsiTheme="majorBidi" w:cstheme="majorBidi"/>
                <w:sz w:val="28"/>
                <w:szCs w:val="28"/>
                <w:lang w:val="hr-HR" w:eastAsia="zh-CN"/>
              </w:rPr>
              <w:t>Interreg</w:t>
            </w:r>
            <w:proofErr w:type="spellEnd"/>
            <w:r w:rsidRPr="000C7F9D">
              <w:rPr>
                <w:rFonts w:asciiTheme="majorBidi" w:hAnsiTheme="majorBidi" w:cstheme="majorBidi"/>
                <w:sz w:val="28"/>
                <w:szCs w:val="28"/>
                <w:lang w:val="hr-HR" w:eastAsia="zh-CN"/>
              </w:rPr>
              <w:t xml:space="preserve"> Ita-Cro“</w:t>
            </w:r>
          </w:p>
          <w:p w14:paraId="3CA6998B" w14:textId="48EE4FB9" w:rsidR="00831D12" w:rsidRPr="007A3BD7" w:rsidRDefault="000C7F9D" w:rsidP="000C7F9D">
            <w:pPr>
              <w:suppressAutoHyphens/>
              <w:spacing w:after="0" w:line="240" w:lineRule="auto"/>
              <w:rPr>
                <w:rFonts w:asciiTheme="majorBidi" w:hAnsiTheme="majorBidi" w:cstheme="majorBidi"/>
                <w:sz w:val="28"/>
                <w:szCs w:val="28"/>
                <w:lang w:val="hr-HR" w:eastAsia="zh-CN"/>
              </w:rPr>
            </w:pPr>
            <w:r w:rsidRPr="000C7F9D">
              <w:rPr>
                <w:rFonts w:asciiTheme="majorBidi" w:hAnsiTheme="majorBidi" w:cstheme="majorBidi"/>
                <w:sz w:val="28"/>
                <w:szCs w:val="28"/>
                <w:lang w:val="hr-HR" w:eastAsia="zh-CN"/>
              </w:rPr>
              <w:t xml:space="preserve"> </w:t>
            </w:r>
            <w:r w:rsidR="005F5B07">
              <w:rPr>
                <w:rFonts w:asciiTheme="majorBidi" w:hAnsiTheme="majorBidi" w:cstheme="majorBidi"/>
                <w:sz w:val="28"/>
                <w:szCs w:val="28"/>
                <w:lang w:val="hr-HR" w:eastAsia="zh-CN"/>
              </w:rPr>
              <w:t xml:space="preserve">EBN </w:t>
            </w:r>
            <w:r w:rsidR="00311E20">
              <w:rPr>
                <w:rFonts w:asciiTheme="majorBidi" w:hAnsiTheme="majorBidi" w:cstheme="majorBidi"/>
                <w:sz w:val="28"/>
                <w:szCs w:val="28"/>
                <w:lang w:val="hr-HR" w:eastAsia="zh-CN"/>
              </w:rPr>
              <w:t>2</w:t>
            </w:r>
            <w:r>
              <w:rPr>
                <w:rFonts w:asciiTheme="majorBidi" w:hAnsiTheme="majorBidi" w:cstheme="majorBidi"/>
                <w:sz w:val="28"/>
                <w:szCs w:val="28"/>
                <w:lang w:val="hr-HR" w:eastAsia="zh-CN"/>
              </w:rPr>
              <w:t>8</w:t>
            </w:r>
            <w:r w:rsidR="00616FC3">
              <w:rPr>
                <w:rFonts w:asciiTheme="majorBidi" w:hAnsiTheme="majorBidi" w:cstheme="majorBidi"/>
                <w:sz w:val="28"/>
                <w:szCs w:val="28"/>
                <w:lang w:val="hr-HR" w:eastAsia="zh-CN"/>
              </w:rPr>
              <w:t>/</w:t>
            </w:r>
            <w:r w:rsidR="005F5B07">
              <w:rPr>
                <w:rFonts w:asciiTheme="majorBidi" w:hAnsiTheme="majorBidi" w:cstheme="majorBidi"/>
                <w:sz w:val="28"/>
                <w:szCs w:val="28"/>
                <w:lang w:val="hr-HR" w:eastAsia="zh-CN"/>
              </w:rPr>
              <w:t>202</w:t>
            </w:r>
            <w:r w:rsidR="00A547F9">
              <w:rPr>
                <w:rFonts w:asciiTheme="majorBidi" w:hAnsiTheme="majorBidi" w:cstheme="majorBidi"/>
                <w:sz w:val="28"/>
                <w:szCs w:val="28"/>
                <w:lang w:val="hr-HR" w:eastAsia="zh-CN"/>
              </w:rPr>
              <w:t>5</w:t>
            </w:r>
          </w:p>
        </w:tc>
      </w:tr>
      <w:tr w:rsidR="00831D12" w:rsidRPr="006F72CC" w14:paraId="51C6E80A" w14:textId="77777777" w:rsidTr="007111AA">
        <w:trPr>
          <w:trHeight w:val="560"/>
        </w:trPr>
        <w:tc>
          <w:tcPr>
            <w:tcW w:w="4112" w:type="dxa"/>
            <w:vAlign w:val="center"/>
          </w:tcPr>
          <w:p w14:paraId="3B93C46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Naručitelj: </w:t>
            </w:r>
          </w:p>
        </w:tc>
        <w:tc>
          <w:tcPr>
            <w:tcW w:w="5703" w:type="dxa"/>
            <w:vAlign w:val="center"/>
          </w:tcPr>
          <w:p w14:paraId="2EE2E70F" w14:textId="77777777" w:rsidR="00831D12" w:rsidRPr="00B306A3" w:rsidRDefault="00831D12" w:rsidP="00831D12">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Javna ustanova RERA S.D. za koordinaciju i razvoj Splitsko-dalmatinske županije, Domovinskog rata 2, Split, OIB:  40887282015</w:t>
            </w:r>
          </w:p>
        </w:tc>
      </w:tr>
      <w:tr w:rsidR="00831D12" w:rsidRPr="006F72CC" w14:paraId="51EB6B00" w14:textId="77777777" w:rsidTr="00320DD1">
        <w:trPr>
          <w:trHeight w:val="710"/>
        </w:trPr>
        <w:tc>
          <w:tcPr>
            <w:tcW w:w="4112" w:type="dxa"/>
            <w:vAlign w:val="center"/>
          </w:tcPr>
          <w:p w14:paraId="7C7D6CA0" w14:textId="77777777" w:rsidR="00320DD1"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Odgovorna osoba naručitelja </w:t>
            </w:r>
          </w:p>
          <w:p w14:paraId="38C59C32" w14:textId="5D1B5449" w:rsidR="00831D12"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(ime i</w:t>
            </w:r>
            <w:r w:rsidR="00320DD1"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prezime):</w:t>
            </w:r>
          </w:p>
        </w:tc>
        <w:tc>
          <w:tcPr>
            <w:tcW w:w="5703" w:type="dxa"/>
            <w:vAlign w:val="center"/>
          </w:tcPr>
          <w:p w14:paraId="1006049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Jozo Sarač, v.d. ravnatelja</w:t>
            </w:r>
          </w:p>
        </w:tc>
      </w:tr>
      <w:tr w:rsidR="00831D12" w:rsidRPr="00B306A3" w14:paraId="6E80B577" w14:textId="77777777" w:rsidTr="007111AA">
        <w:trPr>
          <w:trHeight w:val="9"/>
        </w:trPr>
        <w:tc>
          <w:tcPr>
            <w:tcW w:w="4112" w:type="dxa"/>
            <w:shd w:val="pct12" w:color="auto" w:fill="auto"/>
            <w:vAlign w:val="center"/>
          </w:tcPr>
          <w:p w14:paraId="4F74BDC9"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Naziv ponuditelja:</w:t>
            </w:r>
          </w:p>
        </w:tc>
        <w:tc>
          <w:tcPr>
            <w:tcW w:w="5703" w:type="dxa"/>
            <w:shd w:val="pct12" w:color="auto" w:fill="auto"/>
            <w:vAlign w:val="center"/>
          </w:tcPr>
          <w:p w14:paraId="4CA19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7ADF79E" w14:textId="77777777" w:rsidTr="007111AA">
        <w:trPr>
          <w:trHeight w:val="9"/>
        </w:trPr>
        <w:tc>
          <w:tcPr>
            <w:tcW w:w="4112" w:type="dxa"/>
            <w:vAlign w:val="center"/>
          </w:tcPr>
          <w:p w14:paraId="5ABE7D2E"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(poslovno sjedište):</w:t>
            </w:r>
          </w:p>
        </w:tc>
        <w:tc>
          <w:tcPr>
            <w:tcW w:w="5703" w:type="dxa"/>
            <w:vAlign w:val="center"/>
          </w:tcPr>
          <w:p w14:paraId="58D53DBA"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35C590A" w14:textId="77777777" w:rsidTr="007111AA">
        <w:trPr>
          <w:trHeight w:val="9"/>
        </w:trPr>
        <w:tc>
          <w:tcPr>
            <w:tcW w:w="4112" w:type="dxa"/>
            <w:vAlign w:val="center"/>
          </w:tcPr>
          <w:p w14:paraId="38012338"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poslovnice (ako postoji):</w:t>
            </w:r>
          </w:p>
        </w:tc>
        <w:tc>
          <w:tcPr>
            <w:tcW w:w="5703" w:type="dxa"/>
            <w:vAlign w:val="center"/>
          </w:tcPr>
          <w:p w14:paraId="1EB0E56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6F72CC" w14:paraId="1040E037" w14:textId="77777777" w:rsidTr="007111AA">
        <w:trPr>
          <w:trHeight w:val="9"/>
        </w:trPr>
        <w:tc>
          <w:tcPr>
            <w:tcW w:w="4112" w:type="dxa"/>
            <w:vAlign w:val="center"/>
          </w:tcPr>
          <w:p w14:paraId="08D07ADA" w14:textId="4AE2992C"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OIB</w:t>
            </w:r>
            <w:r w:rsidR="007111AA" w:rsidRPr="00B306A3">
              <w:rPr>
                <w:rFonts w:asciiTheme="majorBidi" w:eastAsia="Calibri" w:hAnsiTheme="majorBidi" w:cstheme="majorBidi"/>
                <w:sz w:val="28"/>
                <w:szCs w:val="28"/>
                <w:lang w:val="hr-HR"/>
              </w:rPr>
              <w:t xml:space="preserve"> ili nacionalni identifikacijski broj</w:t>
            </w:r>
            <w:r w:rsidRPr="00B306A3">
              <w:rPr>
                <w:rFonts w:asciiTheme="majorBidi" w:eastAsia="Calibri" w:hAnsiTheme="majorBidi" w:cstheme="majorBidi"/>
                <w:sz w:val="28"/>
                <w:szCs w:val="28"/>
                <w:lang w:val="hr-HR"/>
              </w:rPr>
              <w:t>:</w:t>
            </w:r>
          </w:p>
        </w:tc>
        <w:tc>
          <w:tcPr>
            <w:tcW w:w="5703" w:type="dxa"/>
            <w:vAlign w:val="center"/>
          </w:tcPr>
          <w:p w14:paraId="4105A2B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AB2447D" w14:textId="77777777" w:rsidTr="007111AA">
        <w:trPr>
          <w:trHeight w:val="9"/>
        </w:trPr>
        <w:tc>
          <w:tcPr>
            <w:tcW w:w="4112" w:type="dxa"/>
            <w:vAlign w:val="center"/>
          </w:tcPr>
          <w:p w14:paraId="23E65042"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računa (IBAN):</w:t>
            </w:r>
          </w:p>
        </w:tc>
        <w:tc>
          <w:tcPr>
            <w:tcW w:w="5703" w:type="dxa"/>
            <w:vAlign w:val="center"/>
          </w:tcPr>
          <w:p w14:paraId="55A1C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D7D5A3E" w14:textId="77777777" w:rsidTr="007111AA">
        <w:trPr>
          <w:trHeight w:val="9"/>
        </w:trPr>
        <w:tc>
          <w:tcPr>
            <w:tcW w:w="4112" w:type="dxa"/>
            <w:vAlign w:val="center"/>
          </w:tcPr>
          <w:p w14:paraId="2BFD0A34" w14:textId="7777777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Ponuditelj je u sustavu PDV-a (zaokružiti):</w:t>
            </w:r>
          </w:p>
        </w:tc>
        <w:tc>
          <w:tcPr>
            <w:tcW w:w="5703" w:type="dxa"/>
            <w:vAlign w:val="center"/>
          </w:tcPr>
          <w:p w14:paraId="257D283C"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 / NE</w:t>
            </w:r>
          </w:p>
        </w:tc>
      </w:tr>
      <w:tr w:rsidR="00831D12" w:rsidRPr="00B306A3" w14:paraId="109EC40C" w14:textId="77777777" w:rsidTr="007111AA">
        <w:trPr>
          <w:trHeight w:val="9"/>
        </w:trPr>
        <w:tc>
          <w:tcPr>
            <w:tcW w:w="4112" w:type="dxa"/>
            <w:vAlign w:val="center"/>
          </w:tcPr>
          <w:p w14:paraId="05CD6535" w14:textId="678BD3C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Poštanska adresa</w:t>
            </w:r>
            <w:r w:rsidR="00831D12" w:rsidRPr="00B306A3">
              <w:rPr>
                <w:rFonts w:asciiTheme="majorBidi" w:eastAsia="Calibri" w:hAnsiTheme="majorBidi" w:cstheme="majorBidi"/>
                <w:sz w:val="28"/>
                <w:szCs w:val="28"/>
                <w:lang w:val="hr-HR"/>
              </w:rPr>
              <w:t>:</w:t>
            </w:r>
          </w:p>
        </w:tc>
        <w:tc>
          <w:tcPr>
            <w:tcW w:w="5703" w:type="dxa"/>
            <w:vAlign w:val="center"/>
          </w:tcPr>
          <w:p w14:paraId="33B061A5"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08E4D0A" w14:textId="77777777" w:rsidTr="007111AA">
        <w:trPr>
          <w:trHeight w:val="9"/>
        </w:trPr>
        <w:tc>
          <w:tcPr>
            <w:tcW w:w="4112" w:type="dxa"/>
            <w:vAlign w:val="center"/>
          </w:tcPr>
          <w:p w14:paraId="35D3B050" w14:textId="591C52B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lastRenderedPageBreak/>
              <w:t xml:space="preserve">Adresa elektroničke </w:t>
            </w:r>
            <w:r w:rsidR="00831D12" w:rsidRPr="00B306A3">
              <w:rPr>
                <w:rFonts w:asciiTheme="majorBidi" w:eastAsia="Calibri" w:hAnsiTheme="majorBidi" w:cstheme="majorBidi"/>
                <w:sz w:val="28"/>
                <w:szCs w:val="28"/>
                <w:lang w:val="hr-HR"/>
              </w:rPr>
              <w:t>pošt</w:t>
            </w:r>
            <w:r w:rsidRPr="00B306A3">
              <w:rPr>
                <w:rFonts w:asciiTheme="majorBidi" w:eastAsia="Calibri" w:hAnsiTheme="majorBidi" w:cstheme="majorBidi"/>
                <w:sz w:val="28"/>
                <w:szCs w:val="28"/>
                <w:lang w:val="hr-HR"/>
              </w:rPr>
              <w:t>e</w:t>
            </w:r>
            <w:r w:rsidR="00831D12" w:rsidRPr="00B306A3">
              <w:rPr>
                <w:rFonts w:asciiTheme="majorBidi" w:eastAsia="Calibri" w:hAnsiTheme="majorBidi" w:cstheme="majorBidi"/>
                <w:sz w:val="28"/>
                <w:szCs w:val="28"/>
                <w:lang w:val="hr-HR"/>
              </w:rPr>
              <w:t>:</w:t>
            </w:r>
          </w:p>
        </w:tc>
        <w:tc>
          <w:tcPr>
            <w:tcW w:w="5703" w:type="dxa"/>
            <w:vAlign w:val="center"/>
          </w:tcPr>
          <w:p w14:paraId="151FD07F"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1185D0E" w14:textId="77777777" w:rsidTr="007111AA">
        <w:trPr>
          <w:trHeight w:val="9"/>
        </w:trPr>
        <w:tc>
          <w:tcPr>
            <w:tcW w:w="4112" w:type="dxa"/>
            <w:vAlign w:val="center"/>
          </w:tcPr>
          <w:p w14:paraId="6E2E353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Kontakt osoba:</w:t>
            </w:r>
          </w:p>
        </w:tc>
        <w:tc>
          <w:tcPr>
            <w:tcW w:w="5703" w:type="dxa"/>
            <w:vAlign w:val="center"/>
          </w:tcPr>
          <w:p w14:paraId="7DBDB01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874C680" w14:textId="77777777" w:rsidTr="007111AA">
        <w:trPr>
          <w:trHeight w:val="9"/>
        </w:trPr>
        <w:tc>
          <w:tcPr>
            <w:tcW w:w="4112" w:type="dxa"/>
            <w:vAlign w:val="center"/>
          </w:tcPr>
          <w:p w14:paraId="4EB6DD0B" w14:textId="04F65526"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t</w:t>
            </w:r>
            <w:r w:rsidR="00831D12" w:rsidRPr="00B306A3">
              <w:rPr>
                <w:rFonts w:asciiTheme="majorBidi" w:eastAsia="Calibri" w:hAnsiTheme="majorBidi" w:cstheme="majorBidi"/>
                <w:sz w:val="28"/>
                <w:szCs w:val="28"/>
                <w:lang w:val="hr-HR"/>
              </w:rPr>
              <w:t>elefon</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584ACBA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5DD0576E" w14:textId="77777777" w:rsidTr="007111AA">
        <w:trPr>
          <w:trHeight w:val="50"/>
        </w:trPr>
        <w:tc>
          <w:tcPr>
            <w:tcW w:w="4112" w:type="dxa"/>
            <w:vAlign w:val="center"/>
          </w:tcPr>
          <w:p w14:paraId="42EFF2BE" w14:textId="58E2FE7A"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Broj </w:t>
            </w:r>
            <w:r w:rsidR="00831D12" w:rsidRPr="00B306A3">
              <w:rPr>
                <w:rFonts w:asciiTheme="majorBidi" w:eastAsia="Calibri" w:hAnsiTheme="majorBidi" w:cstheme="majorBidi"/>
                <w:sz w:val="28"/>
                <w:szCs w:val="28"/>
                <w:lang w:val="hr-HR"/>
              </w:rPr>
              <w:t>faks</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0A403F7D"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2910B04" w14:textId="77777777" w:rsidTr="004155AC">
        <w:trPr>
          <w:trHeight w:val="176"/>
        </w:trPr>
        <w:tc>
          <w:tcPr>
            <w:tcW w:w="9815" w:type="dxa"/>
            <w:gridSpan w:val="2"/>
            <w:shd w:val="pct12" w:color="auto" w:fill="auto"/>
            <w:vAlign w:val="center"/>
          </w:tcPr>
          <w:p w14:paraId="1CB6F992"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PONUDA</w:t>
            </w:r>
          </w:p>
        </w:tc>
      </w:tr>
      <w:tr w:rsidR="00831D12" w:rsidRPr="00B306A3" w14:paraId="6C33CF3B" w14:textId="77777777" w:rsidTr="007111AA">
        <w:trPr>
          <w:trHeight w:val="9"/>
        </w:trPr>
        <w:tc>
          <w:tcPr>
            <w:tcW w:w="4112" w:type="dxa"/>
            <w:vAlign w:val="center"/>
          </w:tcPr>
          <w:p w14:paraId="01605C0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ponude:</w:t>
            </w:r>
          </w:p>
        </w:tc>
        <w:tc>
          <w:tcPr>
            <w:tcW w:w="5703" w:type="dxa"/>
          </w:tcPr>
          <w:p w14:paraId="68B7BF53"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1B008280" w14:textId="77777777" w:rsidTr="007111AA">
        <w:trPr>
          <w:trHeight w:val="9"/>
        </w:trPr>
        <w:tc>
          <w:tcPr>
            <w:tcW w:w="4112" w:type="dxa"/>
            <w:vAlign w:val="center"/>
          </w:tcPr>
          <w:p w14:paraId="1AA20E4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Datum ponude:</w:t>
            </w:r>
          </w:p>
        </w:tc>
        <w:tc>
          <w:tcPr>
            <w:tcW w:w="5703" w:type="dxa"/>
          </w:tcPr>
          <w:p w14:paraId="560BBA8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A942C8" w:rsidRPr="00B306A3" w14:paraId="6767236C" w14:textId="77777777" w:rsidTr="007111AA">
        <w:trPr>
          <w:trHeight w:val="9"/>
        </w:trPr>
        <w:tc>
          <w:tcPr>
            <w:tcW w:w="4112" w:type="dxa"/>
            <w:vAlign w:val="center"/>
          </w:tcPr>
          <w:p w14:paraId="35744A02" w14:textId="13575F44" w:rsidR="00A942C8" w:rsidRPr="00B306A3" w:rsidRDefault="00A942C8"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Rok valjanosti ponude*:</w:t>
            </w:r>
          </w:p>
        </w:tc>
        <w:tc>
          <w:tcPr>
            <w:tcW w:w="5703" w:type="dxa"/>
          </w:tcPr>
          <w:p w14:paraId="4947ED4B" w14:textId="77777777" w:rsidR="00A942C8" w:rsidRPr="00B306A3" w:rsidRDefault="00A942C8" w:rsidP="004155AC">
            <w:pPr>
              <w:spacing w:after="0" w:line="480" w:lineRule="auto"/>
              <w:rPr>
                <w:rFonts w:asciiTheme="majorBidi" w:eastAsia="Calibri" w:hAnsiTheme="majorBidi" w:cstheme="majorBidi"/>
                <w:sz w:val="28"/>
                <w:szCs w:val="28"/>
                <w:lang w:val="hr-HR"/>
              </w:rPr>
            </w:pPr>
          </w:p>
        </w:tc>
      </w:tr>
      <w:tr w:rsidR="00831D12" w:rsidRPr="006F72CC" w14:paraId="67F249BB" w14:textId="77777777" w:rsidTr="007111AA">
        <w:trPr>
          <w:trHeight w:val="9"/>
        </w:trPr>
        <w:tc>
          <w:tcPr>
            <w:tcW w:w="4112" w:type="dxa"/>
            <w:vAlign w:val="center"/>
          </w:tcPr>
          <w:p w14:paraId="7D9B22B7" w14:textId="517BBEE6"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p w14:paraId="438FCBDA" w14:textId="2F783673"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(u eurima bez PDV-a):</w:t>
            </w:r>
          </w:p>
        </w:tc>
        <w:tc>
          <w:tcPr>
            <w:tcW w:w="5703" w:type="dxa"/>
          </w:tcPr>
          <w:p w14:paraId="7E8C5052"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6670A66" w14:textId="77777777" w:rsidTr="007111AA">
        <w:trPr>
          <w:trHeight w:val="9"/>
        </w:trPr>
        <w:tc>
          <w:tcPr>
            <w:tcW w:w="4112" w:type="dxa"/>
            <w:vAlign w:val="center"/>
          </w:tcPr>
          <w:p w14:paraId="55037328" w14:textId="1CE0206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Iznos PDV-a:</w:t>
            </w:r>
          </w:p>
          <w:p w14:paraId="0065B8C6" w14:textId="5FBF11BE" w:rsidR="00831D12" w:rsidRPr="00B306A3" w:rsidRDefault="00831D12" w:rsidP="007111AA">
            <w:pPr>
              <w:spacing w:after="0" w:line="240" w:lineRule="auto"/>
              <w:rPr>
                <w:rFonts w:asciiTheme="majorBidi" w:eastAsia="Calibri" w:hAnsiTheme="majorBidi" w:cstheme="majorBidi"/>
                <w:i/>
                <w:iCs/>
                <w:sz w:val="28"/>
                <w:szCs w:val="28"/>
                <w:u w:val="single"/>
                <w:lang w:val="hr-HR"/>
              </w:rPr>
            </w:pPr>
          </w:p>
        </w:tc>
        <w:tc>
          <w:tcPr>
            <w:tcW w:w="5703" w:type="dxa"/>
          </w:tcPr>
          <w:p w14:paraId="596E4557"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4B4A51" w14:paraId="6249281D" w14:textId="77777777" w:rsidTr="007111AA">
        <w:trPr>
          <w:trHeight w:val="344"/>
        </w:trPr>
        <w:tc>
          <w:tcPr>
            <w:tcW w:w="4112" w:type="dxa"/>
            <w:vAlign w:val="center"/>
          </w:tcPr>
          <w:p w14:paraId="7BB1C986" w14:textId="3CC011D0"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(u eurima s PDV-om):</w:t>
            </w:r>
          </w:p>
          <w:p w14:paraId="6A06D394" w14:textId="7F83BB34" w:rsidR="007111AA" w:rsidRPr="00B306A3" w:rsidRDefault="007111AA" w:rsidP="007111AA">
            <w:pPr>
              <w:spacing w:after="0" w:line="240" w:lineRule="auto"/>
              <w:rPr>
                <w:rFonts w:asciiTheme="majorBidi" w:eastAsia="Calibri" w:hAnsiTheme="majorBidi" w:cstheme="majorBidi"/>
                <w:sz w:val="28"/>
                <w:szCs w:val="28"/>
                <w:lang w:val="hr-HR"/>
              </w:rPr>
            </w:pPr>
          </w:p>
        </w:tc>
        <w:tc>
          <w:tcPr>
            <w:tcW w:w="5703" w:type="dxa"/>
          </w:tcPr>
          <w:p w14:paraId="22EFBD98"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6F72CC" w14:paraId="083FB995" w14:textId="77777777" w:rsidTr="007111AA">
        <w:trPr>
          <w:trHeight w:val="9"/>
        </w:trPr>
        <w:tc>
          <w:tcPr>
            <w:tcW w:w="4112" w:type="dxa"/>
            <w:vAlign w:val="center"/>
          </w:tcPr>
          <w:p w14:paraId="14F03928" w14:textId="7CC9BE31"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Podaci o </w:t>
            </w:r>
            <w:proofErr w:type="spellStart"/>
            <w:r w:rsidRPr="00B306A3">
              <w:rPr>
                <w:rFonts w:asciiTheme="majorBidi" w:eastAsia="Calibri" w:hAnsiTheme="majorBidi" w:cstheme="majorBidi"/>
                <w:sz w:val="28"/>
                <w:szCs w:val="28"/>
                <w:lang w:val="hr-HR"/>
              </w:rPr>
              <w:t>podugovarateljima</w:t>
            </w:r>
            <w:proofErr w:type="spellEnd"/>
            <w:r w:rsidR="006F72CC">
              <w:rPr>
                <w:rFonts w:asciiTheme="majorBidi" w:eastAsia="Calibri" w:hAnsiTheme="majorBidi" w:cstheme="majorBidi"/>
                <w:sz w:val="28"/>
                <w:szCs w:val="28"/>
                <w:lang w:val="hr-HR"/>
              </w:rPr>
              <w:t xml:space="preserve"> i/ili gospodarskim subjektima na koje se ponuditelj oslanja</w:t>
            </w:r>
            <w:r w:rsidRPr="00B306A3">
              <w:rPr>
                <w:rFonts w:asciiTheme="majorBidi" w:eastAsia="Calibri" w:hAnsiTheme="majorBidi" w:cstheme="majorBidi"/>
                <w:sz w:val="28"/>
                <w:szCs w:val="28"/>
                <w:lang w:val="hr-HR"/>
              </w:rPr>
              <w:t>, ukoliko je primjenjivo</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tc>
        <w:tc>
          <w:tcPr>
            <w:tcW w:w="5703" w:type="dxa"/>
            <w:vAlign w:val="center"/>
          </w:tcPr>
          <w:p w14:paraId="5ECD6244" w14:textId="76B5A6FE" w:rsidR="00831D12" w:rsidRPr="00B306A3" w:rsidRDefault="00831D12" w:rsidP="00831D12">
            <w:pPr>
              <w:spacing w:after="0" w:line="240" w:lineRule="auto"/>
              <w:rPr>
                <w:rFonts w:asciiTheme="majorBidi" w:eastAsia="Calibri" w:hAnsiTheme="majorBidi" w:cstheme="majorBidi"/>
                <w:i/>
                <w:iCs/>
                <w:sz w:val="28"/>
                <w:szCs w:val="28"/>
                <w:lang w:val="hr-HR"/>
              </w:rPr>
            </w:pPr>
          </w:p>
        </w:tc>
      </w:tr>
    </w:tbl>
    <w:p w14:paraId="59D28375" w14:textId="324C353D" w:rsidR="00C60246" w:rsidRPr="004B4A51" w:rsidRDefault="00A942C8" w:rsidP="00296E34">
      <w:pPr>
        <w:spacing w:before="1200" w:after="360" w:line="240" w:lineRule="auto"/>
        <w:contextualSpacing/>
        <w:jc w:val="both"/>
        <w:rPr>
          <w:rFonts w:asciiTheme="majorBidi" w:eastAsiaTheme="majorEastAsia" w:hAnsiTheme="majorBidi" w:cstheme="majorBidi"/>
          <w:i/>
          <w:iCs/>
          <w:sz w:val="28"/>
          <w:szCs w:val="28"/>
          <w:lang w:val="hr-HR"/>
        </w:rPr>
      </w:pPr>
      <w:r w:rsidRPr="00B306A3">
        <w:rPr>
          <w:rFonts w:asciiTheme="majorBidi" w:eastAsiaTheme="majorEastAsia" w:hAnsiTheme="majorBidi" w:cstheme="majorBidi"/>
          <w:i/>
          <w:iCs/>
          <w:sz w:val="28"/>
          <w:szCs w:val="28"/>
          <w:lang w:val="hr-HR"/>
        </w:rPr>
        <w:t>*</w:t>
      </w:r>
      <w:r w:rsidRPr="00B306A3">
        <w:rPr>
          <w:rFonts w:asciiTheme="majorBidi" w:eastAsiaTheme="majorEastAsia" w:hAnsiTheme="majorBidi" w:cstheme="majorBidi"/>
          <w:sz w:val="28"/>
          <w:szCs w:val="28"/>
          <w:lang w:val="hr-HR"/>
        </w:rPr>
        <w:t xml:space="preserve">  </w:t>
      </w:r>
      <w:r w:rsidRPr="004B4A51">
        <w:rPr>
          <w:rFonts w:asciiTheme="majorBidi" w:eastAsiaTheme="majorEastAsia" w:hAnsiTheme="majorBidi" w:cstheme="majorBidi"/>
          <w:i/>
          <w:iCs/>
          <w:sz w:val="28"/>
          <w:szCs w:val="28"/>
          <w:lang w:val="hr-HR"/>
        </w:rPr>
        <w:t xml:space="preserve">Navesti točan </w:t>
      </w:r>
      <w:r w:rsidR="00320DD1" w:rsidRPr="004B4A51">
        <w:rPr>
          <w:rFonts w:asciiTheme="majorBidi" w:eastAsiaTheme="majorEastAsia" w:hAnsiTheme="majorBidi" w:cstheme="majorBidi"/>
          <w:i/>
          <w:iCs/>
          <w:sz w:val="28"/>
          <w:szCs w:val="28"/>
          <w:lang w:val="hr-HR"/>
        </w:rPr>
        <w:t xml:space="preserve">broj dana od dana isteka roka za dostavu ponuda </w:t>
      </w:r>
      <w:r w:rsidR="00C60246" w:rsidRPr="004B4A51">
        <w:rPr>
          <w:rFonts w:asciiTheme="majorBidi" w:eastAsiaTheme="majorEastAsia" w:hAnsiTheme="majorBidi" w:cstheme="majorBidi"/>
          <w:i/>
          <w:iCs/>
          <w:sz w:val="28"/>
          <w:szCs w:val="28"/>
          <w:lang w:val="hr-HR"/>
        </w:rPr>
        <w:t xml:space="preserve">u skladu s </w:t>
      </w:r>
      <w:r w:rsidRPr="004B4A51">
        <w:rPr>
          <w:rFonts w:asciiTheme="majorBidi" w:eastAsiaTheme="majorEastAsia" w:hAnsiTheme="majorBidi" w:cstheme="majorBidi"/>
          <w:i/>
          <w:iCs/>
          <w:sz w:val="28"/>
          <w:szCs w:val="28"/>
          <w:lang w:val="hr-HR"/>
        </w:rPr>
        <w:t xml:space="preserve">minimalnim zahtjevima </w:t>
      </w:r>
      <w:r w:rsidR="00C60246" w:rsidRPr="004B4A51">
        <w:rPr>
          <w:rFonts w:asciiTheme="majorBidi" w:eastAsiaTheme="majorEastAsia" w:hAnsiTheme="majorBidi" w:cstheme="majorBidi"/>
          <w:i/>
          <w:iCs/>
          <w:sz w:val="28"/>
          <w:szCs w:val="28"/>
          <w:lang w:val="hr-HR"/>
        </w:rPr>
        <w:t>Poziv</w:t>
      </w:r>
      <w:r w:rsidRPr="004B4A51">
        <w:rPr>
          <w:rFonts w:asciiTheme="majorBidi" w:eastAsiaTheme="majorEastAsia" w:hAnsiTheme="majorBidi" w:cstheme="majorBidi"/>
          <w:i/>
          <w:iCs/>
          <w:sz w:val="28"/>
          <w:szCs w:val="28"/>
          <w:lang w:val="hr-HR"/>
        </w:rPr>
        <w:t>a</w:t>
      </w:r>
      <w:r w:rsidR="00C60246" w:rsidRPr="004B4A51">
        <w:rPr>
          <w:rFonts w:asciiTheme="majorBidi" w:eastAsiaTheme="majorEastAsia" w:hAnsiTheme="majorBidi" w:cstheme="majorBidi"/>
          <w:i/>
          <w:iCs/>
          <w:sz w:val="28"/>
          <w:szCs w:val="28"/>
          <w:lang w:val="hr-HR"/>
        </w:rPr>
        <w:t xml:space="preserve"> na dostavu ponuda</w:t>
      </w:r>
      <w:r w:rsidRPr="004B4A51">
        <w:rPr>
          <w:rFonts w:asciiTheme="majorBidi" w:eastAsiaTheme="majorEastAsia" w:hAnsiTheme="majorBidi" w:cstheme="majorBidi"/>
          <w:i/>
          <w:iCs/>
          <w:sz w:val="28"/>
          <w:szCs w:val="28"/>
          <w:lang w:val="hr-HR"/>
        </w:rPr>
        <w:t>.</w:t>
      </w:r>
    </w:p>
    <w:p w14:paraId="06EE1D49" w14:textId="77777777" w:rsidR="00C60246" w:rsidRPr="00B306A3" w:rsidRDefault="00C60246" w:rsidP="00296E34">
      <w:pPr>
        <w:spacing w:before="1200" w:after="360" w:line="240" w:lineRule="auto"/>
        <w:contextualSpacing/>
        <w:jc w:val="both"/>
        <w:rPr>
          <w:rFonts w:asciiTheme="majorBidi" w:eastAsia="Times New Roman" w:hAnsiTheme="majorBidi" w:cstheme="majorBidi"/>
          <w:sz w:val="28"/>
          <w:szCs w:val="28"/>
          <w:lang w:val="hr-HR" w:eastAsia="hr-HR"/>
        </w:rPr>
      </w:pPr>
    </w:p>
    <w:p w14:paraId="6CBB09FE" w14:textId="6510EC93" w:rsidR="00296E34" w:rsidRPr="00B306A3" w:rsidRDefault="007111AA"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Times New Roman" w:hAnsiTheme="majorBidi" w:cstheme="majorBidi"/>
          <w:sz w:val="28"/>
          <w:szCs w:val="28"/>
          <w:lang w:val="hr-HR" w:eastAsia="hr-HR"/>
        </w:rPr>
        <w:t>*</w:t>
      </w:r>
      <w:r w:rsidR="00A942C8" w:rsidRPr="00B306A3">
        <w:rPr>
          <w:rFonts w:asciiTheme="majorBidi" w:eastAsia="Times New Roman" w:hAnsiTheme="majorBidi" w:cstheme="majorBidi"/>
          <w:sz w:val="28"/>
          <w:szCs w:val="28"/>
          <w:lang w:val="hr-HR" w:eastAsia="hr-HR"/>
        </w:rPr>
        <w:t>*</w:t>
      </w:r>
      <w:r w:rsidR="00EE3632" w:rsidRPr="00B306A3">
        <w:rPr>
          <w:rFonts w:asciiTheme="majorBidi" w:eastAsia="Calibri" w:hAnsiTheme="majorBidi" w:cstheme="majorBidi"/>
          <w:i/>
          <w:iCs/>
          <w:sz w:val="28"/>
          <w:szCs w:val="28"/>
          <w:lang w:val="hr-HR"/>
        </w:rPr>
        <w:t xml:space="preserve">Ako ponuditelj nije u sustavu poreza na dodanu vrijednost ili je predmet nabave oslobođen poreza na dodanu vrijednost, u ponudbenom listu, na mjesto predviđeno </w:t>
      </w:r>
      <w:r w:rsidR="00EE3632" w:rsidRPr="00B306A3">
        <w:rPr>
          <w:rFonts w:asciiTheme="majorBidi" w:eastAsia="Calibri" w:hAnsiTheme="majorBidi" w:cstheme="majorBidi"/>
          <w:i/>
          <w:iCs/>
          <w:sz w:val="28"/>
          <w:szCs w:val="28"/>
          <w:lang w:val="hr-HR"/>
        </w:rPr>
        <w:lastRenderedPageBreak/>
        <w:t>za upis cijene ponude s porezom na dodanu vrijednost, upisuje se isti iznos kao što je upisan na mjestu predviđenom za upis cijene ponude bez poreza na dodanu vrijednost, a  mjesto predviđeno za upis iznosa poreza na dodanu vrijednost ostavlja se praznim.</w:t>
      </w:r>
    </w:p>
    <w:p w14:paraId="76F97D58" w14:textId="568B0B37" w:rsidR="006F72CC" w:rsidRDefault="00EE3632" w:rsidP="006F72CC">
      <w:pPr>
        <w:spacing w:before="1200" w:after="360" w:line="240" w:lineRule="auto"/>
        <w:contextualSpacing/>
        <w:jc w:val="both"/>
        <w:rPr>
          <w:lang w:val="hr-HR"/>
        </w:rPr>
      </w:pPr>
      <w:r w:rsidRPr="00B306A3">
        <w:rPr>
          <w:rFonts w:asciiTheme="majorBidi" w:eastAsia="Calibri" w:hAnsiTheme="majorBidi" w:cstheme="majorBidi"/>
          <w:i/>
          <w:iCs/>
          <w:sz w:val="28"/>
          <w:szCs w:val="28"/>
          <w:lang w:val="hr-HR"/>
        </w:rPr>
        <w:t>**</w:t>
      </w:r>
      <w:r w:rsidR="00A942C8" w:rsidRPr="00B306A3">
        <w:rPr>
          <w:rFonts w:asciiTheme="majorBidi" w:eastAsia="Calibri" w:hAnsiTheme="majorBidi" w:cstheme="majorBidi"/>
          <w:i/>
          <w:iCs/>
          <w:sz w:val="28"/>
          <w:szCs w:val="28"/>
          <w:lang w:val="hr-HR"/>
        </w:rPr>
        <w:t>*</w:t>
      </w:r>
      <w:r w:rsidRPr="00B306A3">
        <w:rPr>
          <w:rFonts w:asciiTheme="majorBidi" w:eastAsia="Calibri" w:hAnsiTheme="majorBidi" w:cstheme="majorBidi"/>
          <w:i/>
          <w:iCs/>
          <w:sz w:val="28"/>
          <w:szCs w:val="28"/>
          <w:lang w:val="hr-HR"/>
        </w:rPr>
        <w:t xml:space="preserve"> Ako se dio ugovora  o nabavi daje u podugovor potrebno je navesti </w:t>
      </w:r>
      <w:proofErr w:type="spellStart"/>
      <w:r w:rsidRPr="00B306A3">
        <w:rPr>
          <w:rFonts w:asciiTheme="majorBidi" w:eastAsia="Calibri" w:hAnsiTheme="majorBidi" w:cstheme="majorBidi"/>
          <w:i/>
          <w:iCs/>
          <w:sz w:val="28"/>
          <w:szCs w:val="28"/>
          <w:lang w:val="hr-HR"/>
        </w:rPr>
        <w:t>podugovaratelja</w:t>
      </w:r>
      <w:proofErr w:type="spellEnd"/>
      <w:r w:rsidR="006F72CC">
        <w:rPr>
          <w:rFonts w:asciiTheme="majorBidi" w:eastAsia="Calibri" w:hAnsiTheme="majorBidi" w:cstheme="majorBidi"/>
          <w:i/>
          <w:iCs/>
          <w:sz w:val="28"/>
          <w:szCs w:val="28"/>
          <w:lang w:val="hr-HR"/>
        </w:rPr>
        <w:t>/gospodarskog subjekta na kojeg se ponuditelj oslanja</w:t>
      </w:r>
      <w:r w:rsidRPr="00B306A3">
        <w:rPr>
          <w:rFonts w:asciiTheme="majorBidi" w:eastAsia="Calibri" w:hAnsiTheme="majorBidi" w:cstheme="majorBidi"/>
          <w:i/>
          <w:iCs/>
          <w:sz w:val="28"/>
          <w:szCs w:val="28"/>
          <w:lang w:val="hr-HR"/>
        </w:rPr>
        <w:t xml:space="preserve"> s podacima o dijelu ugovora o nabavi koji se daje u podugovor</w:t>
      </w:r>
      <w:r w:rsidR="006F72CC">
        <w:rPr>
          <w:rFonts w:asciiTheme="majorBidi" w:eastAsia="Calibri" w:hAnsiTheme="majorBidi" w:cstheme="majorBidi"/>
          <w:i/>
          <w:iCs/>
          <w:sz w:val="28"/>
          <w:szCs w:val="28"/>
          <w:lang w:val="hr-HR"/>
        </w:rPr>
        <w:t>/sposobnost na koju se oslanja</w:t>
      </w:r>
      <w:r w:rsidRPr="00B306A3">
        <w:rPr>
          <w:rFonts w:asciiTheme="majorBidi" w:eastAsia="Calibri" w:hAnsiTheme="majorBidi" w:cstheme="majorBidi"/>
          <w:i/>
          <w:iCs/>
          <w:sz w:val="28"/>
          <w:szCs w:val="28"/>
          <w:lang w:val="hr-HR"/>
        </w:rPr>
        <w:t xml:space="preserve">. Ukoliko nema </w:t>
      </w:r>
      <w:proofErr w:type="spellStart"/>
      <w:r w:rsidRPr="00B306A3">
        <w:rPr>
          <w:rFonts w:asciiTheme="majorBidi" w:eastAsia="Calibri" w:hAnsiTheme="majorBidi" w:cstheme="majorBidi"/>
          <w:i/>
          <w:iCs/>
          <w:sz w:val="28"/>
          <w:szCs w:val="28"/>
          <w:lang w:val="hr-HR"/>
        </w:rPr>
        <w:t>podugovaratelja</w:t>
      </w:r>
      <w:proofErr w:type="spellEnd"/>
      <w:r w:rsidR="006F72CC">
        <w:rPr>
          <w:rFonts w:asciiTheme="majorBidi" w:eastAsia="Calibri" w:hAnsiTheme="majorBidi" w:cstheme="majorBidi"/>
          <w:i/>
          <w:iCs/>
          <w:sz w:val="28"/>
          <w:szCs w:val="28"/>
          <w:lang w:val="hr-HR"/>
        </w:rPr>
        <w:t>/</w:t>
      </w:r>
      <w:r w:rsidR="006F72CC" w:rsidRPr="006F72CC">
        <w:rPr>
          <w:rFonts w:asciiTheme="majorBidi" w:eastAsia="Calibri" w:hAnsiTheme="majorBidi" w:cstheme="majorBidi"/>
          <w:i/>
          <w:iCs/>
          <w:sz w:val="28"/>
          <w:szCs w:val="28"/>
          <w:lang w:val="hr-HR"/>
        </w:rPr>
        <w:t xml:space="preserve"> </w:t>
      </w:r>
      <w:r w:rsidR="006F72CC">
        <w:rPr>
          <w:rFonts w:asciiTheme="majorBidi" w:eastAsia="Calibri" w:hAnsiTheme="majorBidi" w:cstheme="majorBidi"/>
          <w:i/>
          <w:iCs/>
          <w:sz w:val="28"/>
          <w:szCs w:val="28"/>
          <w:lang w:val="hr-HR"/>
        </w:rPr>
        <w:t>gospodarskog subjekta na koje</w:t>
      </w:r>
      <w:r w:rsidR="006F72CC">
        <w:rPr>
          <w:rFonts w:asciiTheme="majorBidi" w:eastAsia="Calibri" w:hAnsiTheme="majorBidi" w:cstheme="majorBidi"/>
          <w:i/>
          <w:iCs/>
          <w:sz w:val="28"/>
          <w:szCs w:val="28"/>
          <w:lang w:val="hr-HR"/>
        </w:rPr>
        <w:t>g</w:t>
      </w:r>
      <w:r w:rsidR="006F72CC">
        <w:rPr>
          <w:rFonts w:asciiTheme="majorBidi" w:eastAsia="Calibri" w:hAnsiTheme="majorBidi" w:cstheme="majorBidi"/>
          <w:i/>
          <w:iCs/>
          <w:sz w:val="28"/>
          <w:szCs w:val="28"/>
          <w:lang w:val="hr-HR"/>
        </w:rPr>
        <w:t xml:space="preserve"> se ponuditelj oslanja</w:t>
      </w:r>
      <w:r w:rsidRPr="00B306A3">
        <w:rPr>
          <w:rFonts w:asciiTheme="majorBidi" w:eastAsia="Calibri" w:hAnsiTheme="majorBidi" w:cstheme="majorBidi"/>
          <w:i/>
          <w:iCs/>
          <w:sz w:val="28"/>
          <w:szCs w:val="28"/>
          <w:lang w:val="hr-HR"/>
        </w:rPr>
        <w:t xml:space="preserve"> potrebno je navesti: </w:t>
      </w:r>
      <w:r w:rsidR="006F72CC">
        <w:rPr>
          <w:rFonts w:asciiTheme="majorBidi" w:eastAsia="Calibri" w:hAnsiTheme="majorBidi" w:cstheme="majorBidi"/>
          <w:i/>
          <w:iCs/>
          <w:sz w:val="28"/>
          <w:szCs w:val="28"/>
          <w:lang w:val="hr-HR"/>
        </w:rPr>
        <w:t>Nije primjenjivo</w:t>
      </w:r>
      <w:r w:rsidRPr="00B306A3">
        <w:rPr>
          <w:rFonts w:asciiTheme="majorBidi" w:eastAsia="Calibri" w:hAnsiTheme="majorBidi" w:cstheme="majorBidi"/>
          <w:i/>
          <w:iCs/>
          <w:sz w:val="28"/>
          <w:szCs w:val="28"/>
          <w:lang w:val="hr-HR"/>
        </w:rPr>
        <w:t>.</w:t>
      </w:r>
      <w:r w:rsidR="006F72CC" w:rsidRPr="006F72CC">
        <w:rPr>
          <w:lang w:val="hr-HR"/>
        </w:rPr>
        <w:t xml:space="preserve"> </w:t>
      </w:r>
    </w:p>
    <w:p w14:paraId="0B9DEBEA" w14:textId="0AFD6A92" w:rsidR="006F72CC" w:rsidRPr="006F72CC" w:rsidRDefault="006F72CC" w:rsidP="006F72CC">
      <w:pPr>
        <w:spacing w:before="1200" w:after="360" w:line="240" w:lineRule="auto"/>
        <w:contextualSpacing/>
        <w:jc w:val="both"/>
        <w:rPr>
          <w:rFonts w:asciiTheme="majorBidi" w:eastAsia="Calibri" w:hAnsiTheme="majorBidi" w:cstheme="majorBidi"/>
          <w:i/>
          <w:iCs/>
          <w:sz w:val="28"/>
          <w:szCs w:val="28"/>
          <w:lang w:val="hr-HR"/>
        </w:rPr>
      </w:pPr>
      <w:r w:rsidRPr="006F72CC">
        <w:rPr>
          <w:rFonts w:asciiTheme="majorBidi" w:eastAsia="Calibri" w:hAnsiTheme="majorBidi" w:cstheme="majorBidi"/>
          <w:i/>
          <w:iCs/>
          <w:sz w:val="28"/>
          <w:szCs w:val="28"/>
          <w:lang w:val="hr-HR"/>
        </w:rPr>
        <w:t>Gospodarski subjekt može se u postupku nabave osloniti na sposobnost drugih subjekata radi dokazivanja ispunjavanja kriterija koji su vezani uz obrazovne i stručne kvalifikacije ili uz relevantno stručno iskustvo, samo ako će ti subjekti pružati usluge za koje se ta sposobnost traži.</w:t>
      </w:r>
    </w:p>
    <w:p w14:paraId="7CD78E42" w14:textId="36EE0A61" w:rsidR="006A7EFF" w:rsidRPr="00B306A3" w:rsidRDefault="006F72CC" w:rsidP="00296E34">
      <w:pPr>
        <w:spacing w:before="1200" w:after="360" w:line="240" w:lineRule="auto"/>
        <w:contextualSpacing/>
        <w:jc w:val="both"/>
        <w:rPr>
          <w:rFonts w:asciiTheme="majorBidi" w:eastAsia="Calibri" w:hAnsiTheme="majorBidi" w:cstheme="majorBidi"/>
          <w:i/>
          <w:iCs/>
          <w:sz w:val="28"/>
          <w:szCs w:val="28"/>
          <w:lang w:val="hr-HR"/>
        </w:rPr>
      </w:pPr>
      <w:r w:rsidRPr="006F72CC">
        <w:rPr>
          <w:rFonts w:asciiTheme="majorBidi" w:eastAsia="Calibri" w:hAnsiTheme="majorBidi" w:cstheme="majorBidi"/>
          <w:i/>
          <w:iCs/>
          <w:sz w:val="28"/>
          <w:szCs w:val="28"/>
          <w:lang w:val="hr-HR"/>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w:t>
      </w:r>
      <w:r w:rsidRPr="006F72CC">
        <w:rPr>
          <w:lang w:val="hr-HR"/>
        </w:rPr>
        <w:t xml:space="preserve"> </w:t>
      </w:r>
      <w:r w:rsidRPr="006F72CC">
        <w:rPr>
          <w:rFonts w:asciiTheme="majorBidi" w:eastAsia="Calibri" w:hAnsiTheme="majorBidi" w:cstheme="majorBidi"/>
          <w:i/>
          <w:iCs/>
          <w:sz w:val="28"/>
          <w:szCs w:val="28"/>
          <w:lang w:val="hr-HR"/>
        </w:rPr>
        <w:t>U slučaju oslanjanja na sposobnost drugih subjekata gospodarski subjekt koji je dostavio ekonomski najpovoljniju ponudu dostavlja Izjavu o stavljanju resursa na raspolaganje kao dio ažuriranih popratnih dokumenata.</w:t>
      </w:r>
    </w:p>
    <w:p w14:paraId="24001E8F" w14:textId="075192E5" w:rsidR="00296E34" w:rsidRPr="00B306A3" w:rsidRDefault="00296E34"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Calibri" w:hAnsiTheme="majorBidi" w:cstheme="majorBidi"/>
          <w:i/>
          <w:iCs/>
          <w:sz w:val="28"/>
          <w:szCs w:val="28"/>
          <w:lang w:val="hr-HR"/>
        </w:rPr>
        <w:t xml:space="preserve">Napomena: Ako se radi o zajednici gospodarskih subjekata, ponudbeni list sadrži sve podatke iz ovog obrasca za svakog člana zajednice uz obveznu naznaku člana koji je voditelj te zajednice te ovlašten za komunikaciju s naručiteljem. </w:t>
      </w:r>
    </w:p>
    <w:p w14:paraId="5F7D22E5" w14:textId="5EB0A4E0" w:rsidR="003F6D1B" w:rsidRPr="00B306A3" w:rsidRDefault="003F6D1B" w:rsidP="00296E34">
      <w:pPr>
        <w:spacing w:before="1200" w:after="360" w:line="240" w:lineRule="auto"/>
        <w:contextualSpacing/>
        <w:jc w:val="both"/>
        <w:rPr>
          <w:rFonts w:asciiTheme="majorBidi" w:eastAsia="Calibri" w:hAnsiTheme="majorBidi" w:cstheme="majorBidi"/>
          <w:i/>
          <w:iCs/>
          <w:sz w:val="28"/>
          <w:szCs w:val="28"/>
          <w:lang w:val="hr-HR"/>
        </w:rPr>
      </w:pPr>
    </w:p>
    <w:p w14:paraId="1825D442" w14:textId="5550AC3A" w:rsidR="003F6D1B" w:rsidRDefault="003F6D1B" w:rsidP="003F6D1B">
      <w:pPr>
        <w:spacing w:after="0" w:line="360" w:lineRule="auto"/>
        <w:jc w:val="both"/>
        <w:rPr>
          <w:rFonts w:asciiTheme="majorBidi" w:hAnsiTheme="majorBidi" w:cstheme="majorBidi"/>
          <w:sz w:val="28"/>
          <w:szCs w:val="28"/>
          <w:lang w:val="hr-HR"/>
        </w:rPr>
      </w:pPr>
      <w:r w:rsidRPr="00B306A3">
        <w:rPr>
          <w:rFonts w:asciiTheme="majorBidi" w:hAnsiTheme="majorBidi" w:cstheme="majorBidi"/>
          <w:sz w:val="28"/>
          <w:szCs w:val="28"/>
          <w:lang w:val="hr-HR"/>
        </w:rPr>
        <w:t>U ____________________, ________202</w:t>
      </w:r>
      <w:r w:rsidR="005F5B07">
        <w:rPr>
          <w:rFonts w:asciiTheme="majorBidi" w:hAnsiTheme="majorBidi" w:cstheme="majorBidi"/>
          <w:sz w:val="28"/>
          <w:szCs w:val="28"/>
          <w:lang w:val="hr-HR"/>
        </w:rPr>
        <w:t>5</w:t>
      </w:r>
      <w:r w:rsidRPr="00B306A3">
        <w:rPr>
          <w:rFonts w:asciiTheme="majorBidi" w:hAnsiTheme="majorBidi" w:cstheme="majorBidi"/>
          <w:sz w:val="28"/>
          <w:szCs w:val="28"/>
          <w:lang w:val="hr-HR"/>
        </w:rPr>
        <w:t>. godine</w:t>
      </w:r>
    </w:p>
    <w:p w14:paraId="36A1D1B2" w14:textId="7467AC81" w:rsidR="00963391" w:rsidRDefault="00963391" w:rsidP="003F6D1B">
      <w:pPr>
        <w:spacing w:after="0" w:line="360" w:lineRule="auto"/>
        <w:jc w:val="both"/>
        <w:rPr>
          <w:rFonts w:asciiTheme="majorBidi" w:hAnsiTheme="majorBidi" w:cstheme="majorBidi"/>
          <w:sz w:val="28"/>
          <w:szCs w:val="28"/>
          <w:lang w:val="hr-HR"/>
        </w:rPr>
      </w:pPr>
    </w:p>
    <w:p w14:paraId="3C524B83" w14:textId="712514F4" w:rsidR="006F72CC" w:rsidRDefault="006F72CC" w:rsidP="00963391">
      <w:pPr>
        <w:spacing w:after="0" w:line="360" w:lineRule="auto"/>
        <w:ind w:left="4320" w:firstLine="720"/>
        <w:jc w:val="both"/>
        <w:rPr>
          <w:rFonts w:asciiTheme="majorBidi" w:hAnsiTheme="majorBidi" w:cstheme="majorBidi"/>
          <w:sz w:val="28"/>
          <w:szCs w:val="28"/>
          <w:lang w:val="hr-HR"/>
        </w:rPr>
      </w:pPr>
      <w:r>
        <w:rPr>
          <w:rFonts w:asciiTheme="majorBidi" w:hAnsiTheme="majorBidi" w:cstheme="majorBidi"/>
          <w:sz w:val="28"/>
          <w:szCs w:val="28"/>
          <w:lang w:val="hr-HR"/>
        </w:rPr>
        <w:t>_____________________</w:t>
      </w:r>
    </w:p>
    <w:p w14:paraId="0718DC21" w14:textId="77777777" w:rsidR="00963391" w:rsidRDefault="00963391" w:rsidP="00963391">
      <w:pPr>
        <w:spacing w:after="0" w:line="360" w:lineRule="auto"/>
        <w:ind w:left="4320" w:firstLine="720"/>
        <w:jc w:val="both"/>
        <w:rPr>
          <w:rFonts w:asciiTheme="majorBidi" w:hAnsiTheme="majorBidi" w:cstheme="majorBidi"/>
          <w:sz w:val="28"/>
          <w:szCs w:val="28"/>
          <w:lang w:val="hr-HR"/>
        </w:rPr>
      </w:pPr>
    </w:p>
    <w:p w14:paraId="765F4E25" w14:textId="0C7D8976" w:rsidR="006F72CC" w:rsidRPr="00B306A3" w:rsidRDefault="006F72CC" w:rsidP="006F72CC">
      <w:pPr>
        <w:spacing w:after="0" w:line="360" w:lineRule="auto"/>
        <w:ind w:left="2160" w:firstLine="720"/>
        <w:jc w:val="both"/>
        <w:rPr>
          <w:rFonts w:asciiTheme="majorBidi" w:hAnsiTheme="majorBidi" w:cstheme="majorBidi"/>
          <w:sz w:val="28"/>
          <w:szCs w:val="28"/>
          <w:lang w:val="hr-HR"/>
        </w:rPr>
      </w:pPr>
      <w:r>
        <w:rPr>
          <w:rFonts w:asciiTheme="majorBidi" w:hAnsiTheme="majorBidi" w:cstheme="majorBidi"/>
          <w:sz w:val="28"/>
          <w:szCs w:val="28"/>
          <w:lang w:val="hr-HR"/>
        </w:rPr>
        <w:t>(ime, prezime i potpis ovlaštene osobe ovjeren pečatom)</w:t>
      </w:r>
    </w:p>
    <w:sectPr w:rsidR="006F72CC" w:rsidRPr="00B306A3">
      <w:head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9FE" w14:textId="77777777" w:rsidR="00117C07" w:rsidRDefault="00117C07">
      <w:pPr>
        <w:spacing w:after="0" w:line="240" w:lineRule="auto"/>
      </w:pPr>
      <w:r>
        <w:separator/>
      </w:r>
    </w:p>
  </w:endnote>
  <w:endnote w:type="continuationSeparator" w:id="0">
    <w:p w14:paraId="0C9DC0C6" w14:textId="77777777" w:rsidR="00117C07" w:rsidRDefault="00117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474079"/>
      <w:docPartObj>
        <w:docPartGallery w:val="Page Numbers (Bottom of Page)"/>
        <w:docPartUnique/>
      </w:docPartObj>
    </w:sdtPr>
    <w:sdtEndPr>
      <w:rPr>
        <w:noProof/>
      </w:rPr>
    </w:sdtEndPr>
    <w:sdtContent>
      <w:p w14:paraId="001DB742" w14:textId="77777777" w:rsidR="004255A8" w:rsidRDefault="00000000"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0F0BFDED" w14:textId="77777777" w:rsidR="004255A8" w:rsidRDefault="004255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70E25" w14:textId="77777777" w:rsidR="00117C07" w:rsidRDefault="00117C07">
      <w:pPr>
        <w:spacing w:after="0" w:line="240" w:lineRule="auto"/>
      </w:pPr>
      <w:r>
        <w:separator/>
      </w:r>
    </w:p>
  </w:footnote>
  <w:footnote w:type="continuationSeparator" w:id="0">
    <w:p w14:paraId="24437BC2" w14:textId="77777777" w:rsidR="00117C07" w:rsidRDefault="00117C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EA38" w14:textId="159E38BF" w:rsidR="00311E20" w:rsidRDefault="000C7F9D" w:rsidP="00311E20">
    <w:pPr>
      <w:pStyle w:val="Podnoje"/>
    </w:pPr>
    <w:r w:rsidRPr="00A74FE9">
      <w:rPr>
        <w:noProof/>
      </w:rPr>
      <w:drawing>
        <wp:anchor distT="0" distB="0" distL="114300" distR="114300" simplePos="0" relativeHeight="251659264" behindDoc="1" locked="0" layoutInCell="1" allowOverlap="1" wp14:anchorId="6E206BF8" wp14:editId="78AFEC1E">
          <wp:simplePos x="0" y="0"/>
          <wp:positionH relativeFrom="column">
            <wp:posOffset>3095625</wp:posOffset>
          </wp:positionH>
          <wp:positionV relativeFrom="paragraph">
            <wp:posOffset>-123825</wp:posOffset>
          </wp:positionV>
          <wp:extent cx="2924175" cy="1981200"/>
          <wp:effectExtent l="0" t="0" r="9525" b="0"/>
          <wp:wrapTight wrapText="bothSides">
            <wp:wrapPolygon edited="0">
              <wp:start x="0" y="0"/>
              <wp:lineTo x="0" y="21392"/>
              <wp:lineTo x="21530" y="21392"/>
              <wp:lineTo x="21530" y="0"/>
              <wp:lineTo x="0" y="0"/>
            </wp:wrapPolygon>
          </wp:wrapTight>
          <wp:docPr id="1117347554" name="Slika 6" descr="Slika na kojoj se prikazuje tekst, snimka zaslona, Font, c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47554" name="Slika 6" descr="Slika na kojoj se prikazuje tekst, snimka zaslona, Font, cr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417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7816A61" wp14:editId="7306E43E">
          <wp:extent cx="1774190" cy="1571625"/>
          <wp:effectExtent l="0" t="0" r="0" b="9525"/>
          <wp:docPr id="1464370059" name="Slika 146437005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Text&#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4190" cy="1571625"/>
                  </a:xfrm>
                  <a:prstGeom prst="rect">
                    <a:avLst/>
                  </a:prstGeom>
                  <a:noFill/>
                </pic:spPr>
              </pic:pic>
            </a:graphicData>
          </a:graphic>
        </wp:inline>
      </w:drawing>
    </w:r>
    <w:r w:rsidR="00311E20">
      <w:rPr>
        <w:color w:val="4F81BD"/>
      </w:rPr>
      <w:tab/>
    </w:r>
  </w:p>
  <w:p w14:paraId="39D47A15" w14:textId="47822399" w:rsidR="005F5B07" w:rsidRDefault="005F5B07" w:rsidP="005F5B07">
    <w:pPr>
      <w:pStyle w:val="Zaglavlje"/>
      <w:rPr>
        <w:noProof/>
      </w:rPr>
    </w:pPr>
  </w:p>
  <w:p w14:paraId="0E3440C3" w14:textId="143C01F0" w:rsidR="002340B6" w:rsidRPr="005F5B07" w:rsidRDefault="002340B6" w:rsidP="005F5B0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02BE"/>
    <w:multiLevelType w:val="hybridMultilevel"/>
    <w:tmpl w:val="F6802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03ABE"/>
    <w:multiLevelType w:val="hybridMultilevel"/>
    <w:tmpl w:val="E902890C"/>
    <w:lvl w:ilvl="0" w:tplc="6C7C4328">
      <w:start w:val="12"/>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7580496">
    <w:abstractNumId w:val="0"/>
  </w:num>
  <w:num w:numId="2" w16cid:durableId="1827280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1"/>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C2"/>
    <w:rsid w:val="00043B97"/>
    <w:rsid w:val="000851FB"/>
    <w:rsid w:val="000B4F93"/>
    <w:rsid w:val="000C7F9D"/>
    <w:rsid w:val="000D4FDE"/>
    <w:rsid w:val="00117C07"/>
    <w:rsid w:val="00165FF0"/>
    <w:rsid w:val="001C3B99"/>
    <w:rsid w:val="001D74B2"/>
    <w:rsid w:val="002340B6"/>
    <w:rsid w:val="002938BE"/>
    <w:rsid w:val="00296E34"/>
    <w:rsid w:val="00311E20"/>
    <w:rsid w:val="00320DD1"/>
    <w:rsid w:val="00331BC1"/>
    <w:rsid w:val="00342298"/>
    <w:rsid w:val="0037545E"/>
    <w:rsid w:val="003D098B"/>
    <w:rsid w:val="003E2753"/>
    <w:rsid w:val="003E5D74"/>
    <w:rsid w:val="003F6D1B"/>
    <w:rsid w:val="004255A8"/>
    <w:rsid w:val="004A59C2"/>
    <w:rsid w:val="004B4A51"/>
    <w:rsid w:val="004E30E7"/>
    <w:rsid w:val="004E75DA"/>
    <w:rsid w:val="005116C6"/>
    <w:rsid w:val="005C74FD"/>
    <w:rsid w:val="005F5B07"/>
    <w:rsid w:val="00616FC3"/>
    <w:rsid w:val="0069363C"/>
    <w:rsid w:val="006A7EFF"/>
    <w:rsid w:val="006B03A8"/>
    <w:rsid w:val="006F5BEE"/>
    <w:rsid w:val="006F72CC"/>
    <w:rsid w:val="007111AA"/>
    <w:rsid w:val="00725AF4"/>
    <w:rsid w:val="00736712"/>
    <w:rsid w:val="00747ACF"/>
    <w:rsid w:val="007542F9"/>
    <w:rsid w:val="007636A0"/>
    <w:rsid w:val="0077197A"/>
    <w:rsid w:val="007A3BD7"/>
    <w:rsid w:val="007D685D"/>
    <w:rsid w:val="00831D12"/>
    <w:rsid w:val="008C3920"/>
    <w:rsid w:val="009037AF"/>
    <w:rsid w:val="00963391"/>
    <w:rsid w:val="0096349C"/>
    <w:rsid w:val="009B743B"/>
    <w:rsid w:val="00A04258"/>
    <w:rsid w:val="00A15BC7"/>
    <w:rsid w:val="00A4529C"/>
    <w:rsid w:val="00A547F9"/>
    <w:rsid w:val="00A942C8"/>
    <w:rsid w:val="00AC0202"/>
    <w:rsid w:val="00AE2021"/>
    <w:rsid w:val="00AF44AD"/>
    <w:rsid w:val="00B2563C"/>
    <w:rsid w:val="00B306A3"/>
    <w:rsid w:val="00BD42F8"/>
    <w:rsid w:val="00BD4ACB"/>
    <w:rsid w:val="00C42186"/>
    <w:rsid w:val="00C53FC4"/>
    <w:rsid w:val="00C5673A"/>
    <w:rsid w:val="00C60246"/>
    <w:rsid w:val="00C77E11"/>
    <w:rsid w:val="00D24FE4"/>
    <w:rsid w:val="00DA6722"/>
    <w:rsid w:val="00DE1756"/>
    <w:rsid w:val="00E02622"/>
    <w:rsid w:val="00E1740E"/>
    <w:rsid w:val="00E83DCD"/>
    <w:rsid w:val="00E9487E"/>
    <w:rsid w:val="00EE3632"/>
    <w:rsid w:val="00FE49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CB6FB"/>
  <w15:chartTrackingRefBased/>
  <w15:docId w15:val="{78BB7C74-2456-4809-AC6B-A343B6D1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A59C2"/>
    <w:pPr>
      <w:ind w:left="720"/>
      <w:contextualSpacing/>
    </w:pPr>
  </w:style>
  <w:style w:type="table" w:styleId="Reetkatablice">
    <w:name w:val="Table Grid"/>
    <w:basedOn w:val="Obinatablica"/>
    <w:uiPriority w:val="39"/>
    <w:rsid w:val="004A5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F5B0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5B07"/>
  </w:style>
  <w:style w:type="paragraph" w:styleId="Podnoje">
    <w:name w:val="footer"/>
    <w:basedOn w:val="Normal"/>
    <w:link w:val="PodnojeChar"/>
    <w:uiPriority w:val="99"/>
    <w:unhideWhenUsed/>
    <w:rsid w:val="005F5B0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F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72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443</Words>
  <Characters>2529</Characters>
  <Application>Microsoft Office Word</Application>
  <DocSecurity>0</DocSecurity>
  <Lines>21</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Sanader</dc:creator>
  <cp:keywords/>
  <dc:description/>
  <cp:lastModifiedBy>Ivana Grubišić</cp:lastModifiedBy>
  <cp:revision>30</cp:revision>
  <dcterms:created xsi:type="dcterms:W3CDTF">2022-10-10T12:25:00Z</dcterms:created>
  <dcterms:modified xsi:type="dcterms:W3CDTF">2025-11-25T07:47:00Z</dcterms:modified>
</cp:coreProperties>
</file>